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397C" w14:textId="77777777" w:rsidR="007B050D" w:rsidRPr="00AF6C28" w:rsidRDefault="007B050D" w:rsidP="00AF6C28">
      <w:pPr>
        <w:pStyle w:val="NormalWeb"/>
        <w:rPr>
          <w:sz w:val="28"/>
          <w:szCs w:val="28"/>
        </w:rPr>
      </w:pPr>
    </w:p>
    <w:p w14:paraId="1DF3FE35" w14:textId="77777777" w:rsidR="00AF6C28" w:rsidRDefault="00AF6C28" w:rsidP="006866C9">
      <w:pPr>
        <w:pStyle w:val="NormalWeb"/>
        <w:ind w:left="0"/>
        <w:rPr>
          <w:rFonts w:ascii="Segoe UI Emoji" w:hAnsi="Segoe UI Emoji" w:cs="Segoe UI Emoji"/>
          <w:b/>
          <w:bCs/>
          <w:sz w:val="28"/>
          <w:szCs w:val="28"/>
        </w:rPr>
      </w:pPr>
      <w:r w:rsidRPr="00AF6C28">
        <w:rPr>
          <w:rFonts w:ascii="Segoe UI Emoji" w:hAnsi="Segoe UI Emoji" w:cs="Segoe UI Emoji"/>
          <w:b/>
          <w:bCs/>
          <w:sz w:val="28"/>
          <w:szCs w:val="28"/>
        </w:rPr>
        <w:t>🛑</w:t>
      </w:r>
      <w:r w:rsidRPr="00AF6C28">
        <w:rPr>
          <w:b/>
          <w:bCs/>
          <w:sz w:val="28"/>
          <w:szCs w:val="28"/>
        </w:rPr>
        <w:t xml:space="preserve"> Don’t Be a Victim of Financial Fraud! </w:t>
      </w:r>
      <w:r w:rsidRPr="00AF6C28">
        <w:rPr>
          <w:rFonts w:ascii="Segoe UI Emoji" w:hAnsi="Segoe UI Emoji" w:cs="Segoe UI Emoji"/>
          <w:b/>
          <w:bCs/>
          <w:sz w:val="28"/>
          <w:szCs w:val="28"/>
        </w:rPr>
        <w:t>🛑</w:t>
      </w:r>
    </w:p>
    <w:p w14:paraId="5F351906" w14:textId="77777777" w:rsidR="001D48E7" w:rsidRPr="001D48E7" w:rsidRDefault="001D48E7" w:rsidP="001D48E7">
      <w:pPr>
        <w:pStyle w:val="NormalWeb"/>
        <w:ind w:left="0"/>
        <w:rPr>
          <w:sz w:val="28"/>
          <w:szCs w:val="28"/>
        </w:rPr>
      </w:pPr>
      <w:r w:rsidRPr="001D48E7">
        <w:rPr>
          <w:sz w:val="28"/>
          <w:szCs w:val="28"/>
        </w:rPr>
        <w:t>Fraud is a major challenge that the Financial Institutions faces in its day-to-day operations.​</w:t>
      </w:r>
    </w:p>
    <w:p w14:paraId="6E4C33AC" w14:textId="11C2E18C" w:rsidR="001D48E7" w:rsidRPr="006866C9" w:rsidRDefault="001D48E7" w:rsidP="006866C9">
      <w:pPr>
        <w:pStyle w:val="NormalWeb"/>
        <w:ind w:left="0"/>
        <w:rPr>
          <w:b/>
          <w:bCs/>
          <w:sz w:val="32"/>
          <w:szCs w:val="32"/>
        </w:rPr>
      </w:pPr>
      <w:r w:rsidRPr="006866C9">
        <w:rPr>
          <w:b/>
          <w:bCs/>
          <w:sz w:val="32"/>
          <w:szCs w:val="32"/>
        </w:rPr>
        <w:t>Customers Beware</w:t>
      </w:r>
      <w:r w:rsidR="006866C9">
        <w:rPr>
          <w:b/>
          <w:bCs/>
          <w:sz w:val="32"/>
          <w:szCs w:val="32"/>
        </w:rPr>
        <w:t xml:space="preserve"> of</w:t>
      </w:r>
      <w:r w:rsidRPr="006866C9">
        <w:rPr>
          <w:b/>
          <w:bCs/>
          <w:sz w:val="32"/>
          <w:szCs w:val="32"/>
        </w:rPr>
        <w:t xml:space="preserve">!!! </w:t>
      </w:r>
    </w:p>
    <w:p w14:paraId="0AC475F6" w14:textId="50C298E0" w:rsidR="001D48E7" w:rsidRPr="001D48E7" w:rsidRDefault="001D48E7" w:rsidP="001D48E7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1D48E7">
        <w:rPr>
          <w:b/>
          <w:bCs/>
          <w:sz w:val="28"/>
          <w:szCs w:val="28"/>
        </w:rPr>
        <w:t>Identity theft</w:t>
      </w:r>
      <w:r>
        <w:rPr>
          <w:b/>
          <w:bCs/>
          <w:sz w:val="28"/>
          <w:szCs w:val="28"/>
        </w:rPr>
        <w:t>:</w:t>
      </w:r>
      <w:r w:rsidRPr="001D48E7">
        <w:rPr>
          <w:rFonts w:ascii="Calibri" w:hAnsi="Calibri" w:cs="Calibri"/>
          <w:position w:val="1"/>
          <w:lang w:eastAsia="zh-CN"/>
        </w:rPr>
        <w:t xml:space="preserve"> </w:t>
      </w:r>
      <w:r w:rsidRPr="001D48E7">
        <w:rPr>
          <w:sz w:val="28"/>
          <w:szCs w:val="28"/>
        </w:rPr>
        <w:t>The fraudulent practice of using another person’s name and KYC information to conduct transactions ​</w:t>
      </w:r>
    </w:p>
    <w:p w14:paraId="5D53472A" w14:textId="12ECD8AD" w:rsidR="001D48E7" w:rsidRPr="001D48E7" w:rsidRDefault="001D48E7" w:rsidP="001D48E7">
      <w:pPr>
        <w:pStyle w:val="NormalWeb"/>
        <w:ind w:left="737"/>
        <w:rPr>
          <w:sz w:val="28"/>
          <w:szCs w:val="28"/>
        </w:rPr>
      </w:pPr>
      <w:proofErr w:type="spellStart"/>
      <w:r w:rsidRPr="001D48E7">
        <w:rPr>
          <w:sz w:val="28"/>
          <w:szCs w:val="28"/>
        </w:rPr>
        <w:t>Eg</w:t>
      </w:r>
      <w:proofErr w:type="spellEnd"/>
      <w:r w:rsidRPr="001D48E7">
        <w:rPr>
          <w:sz w:val="28"/>
          <w:szCs w:val="28"/>
        </w:rPr>
        <w:t>: Fake identification documents like passports, visas, or Emirates IDs</w:t>
      </w:r>
    </w:p>
    <w:p w14:paraId="303A970C" w14:textId="017DEF5E" w:rsidR="001D48E7" w:rsidRPr="001D48E7" w:rsidRDefault="001D48E7" w:rsidP="001D48E7">
      <w:pPr>
        <w:pStyle w:val="NormalWeb"/>
        <w:numPr>
          <w:ilvl w:val="0"/>
          <w:numId w:val="3"/>
        </w:numPr>
        <w:ind w:left="643"/>
        <w:rPr>
          <w:sz w:val="28"/>
          <w:szCs w:val="28"/>
        </w:rPr>
      </w:pPr>
      <w:r w:rsidRPr="001D48E7">
        <w:rPr>
          <w:b/>
          <w:bCs/>
          <w:sz w:val="28"/>
          <w:szCs w:val="28"/>
        </w:rPr>
        <w:t>Phishing:</w:t>
      </w:r>
      <w:r w:rsidRPr="001D48E7">
        <w:rPr>
          <w:rFonts w:ascii="Avenir Next LT Pro" w:hAnsi="Avenir Next LT Pro" w:cs="Arial"/>
          <w:color w:val="FFFFFF"/>
          <w:spacing w:val="3"/>
          <w:sz w:val="40"/>
          <w:szCs w:val="40"/>
          <w:lang w:eastAsia="zh-CN"/>
        </w:rPr>
        <w:t xml:space="preserve"> </w:t>
      </w:r>
      <w:r w:rsidRPr="001D48E7">
        <w:rPr>
          <w:sz w:val="28"/>
          <w:szCs w:val="28"/>
        </w:rPr>
        <w:t>The fraudulent practice of sending emails purporting to be from reputable</w:t>
      </w:r>
      <w:r>
        <w:rPr>
          <w:sz w:val="28"/>
          <w:szCs w:val="28"/>
        </w:rPr>
        <w:t xml:space="preserve"> </w:t>
      </w:r>
      <w:r w:rsidRPr="001D48E7">
        <w:rPr>
          <w:sz w:val="28"/>
          <w:szCs w:val="28"/>
        </w:rPr>
        <w:t>companies in order to induce individuals to reveal their personal and banking information such as passwords, credit card details after clicking on a link or following the instruction provided on the email.​</w:t>
      </w:r>
    </w:p>
    <w:p w14:paraId="31B6C03E" w14:textId="63291E20" w:rsidR="001D48E7" w:rsidRPr="006866C9" w:rsidRDefault="006866C9" w:rsidP="006866C9">
      <w:pPr>
        <w:pStyle w:val="NormalWeb"/>
        <w:ind w:left="737"/>
        <w:rPr>
          <w:sz w:val="28"/>
          <w:szCs w:val="28"/>
        </w:rPr>
      </w:pPr>
      <w:proofErr w:type="spellStart"/>
      <w:r w:rsidRPr="006866C9">
        <w:rPr>
          <w:sz w:val="28"/>
          <w:szCs w:val="28"/>
        </w:rPr>
        <w:t>Eg</w:t>
      </w:r>
      <w:proofErr w:type="spellEnd"/>
      <w:r w:rsidRPr="006866C9">
        <w:rPr>
          <w:sz w:val="28"/>
          <w:szCs w:val="28"/>
        </w:rPr>
        <w:t>: Receiving emails from Companies/sources seems to be genuine asking for passwords or to update through links.</w:t>
      </w:r>
    </w:p>
    <w:p w14:paraId="05254BAD" w14:textId="4E6AE954" w:rsidR="001D48E7" w:rsidRDefault="001D48E7" w:rsidP="001D48E7">
      <w:pPr>
        <w:pStyle w:val="NormalWeb"/>
        <w:ind w:left="360"/>
        <w:rPr>
          <w:b/>
          <w:bCs/>
          <w:sz w:val="28"/>
          <w:szCs w:val="28"/>
        </w:rPr>
      </w:pPr>
      <w:r w:rsidRPr="001D48E7">
        <w:rPr>
          <w:b/>
          <w:bCs/>
          <w:sz w:val="28"/>
          <w:szCs w:val="28"/>
        </w:rPr>
        <w:lastRenderedPageBreak/>
        <w:t>Protect yourself by staying alert</w:t>
      </w:r>
      <w:r>
        <w:rPr>
          <w:b/>
          <w:bCs/>
          <w:sz w:val="28"/>
          <w:szCs w:val="28"/>
        </w:rPr>
        <w:t xml:space="preserve"> to:</w:t>
      </w:r>
    </w:p>
    <w:p w14:paraId="4898E26F" w14:textId="68326B24" w:rsidR="001D48E7" w:rsidRPr="001D48E7" w:rsidRDefault="001D48E7" w:rsidP="001D48E7">
      <w:pPr>
        <w:pStyle w:val="NormalWeb"/>
        <w:numPr>
          <w:ilvl w:val="0"/>
          <w:numId w:val="6"/>
        </w:numPr>
        <w:rPr>
          <w:b/>
          <w:bCs/>
          <w:sz w:val="28"/>
          <w:szCs w:val="28"/>
        </w:rPr>
      </w:pPr>
      <w:r w:rsidRPr="007B050D">
        <w:rPr>
          <w:sz w:val="28"/>
          <w:szCs w:val="28"/>
        </w:rPr>
        <w:t>Verify</w:t>
      </w:r>
      <w:r>
        <w:rPr>
          <w:sz w:val="28"/>
          <w:szCs w:val="28"/>
        </w:rPr>
        <w:t xml:space="preserve"> </w:t>
      </w:r>
      <w:r w:rsidRPr="007B050D">
        <w:rPr>
          <w:sz w:val="28"/>
          <w:szCs w:val="28"/>
        </w:rPr>
        <w:t>unknown contacts</w:t>
      </w:r>
      <w:r>
        <w:rPr>
          <w:sz w:val="28"/>
          <w:szCs w:val="28"/>
        </w:rPr>
        <w:t>.</w:t>
      </w:r>
    </w:p>
    <w:p w14:paraId="077385B0" w14:textId="7BDE54A1" w:rsidR="001D48E7" w:rsidRPr="006866C9" w:rsidRDefault="006866C9" w:rsidP="001D48E7">
      <w:pPr>
        <w:pStyle w:val="NormalWeb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</w:t>
      </w:r>
      <w:r w:rsidRPr="007B050D">
        <w:rPr>
          <w:sz w:val="28"/>
          <w:szCs w:val="28"/>
        </w:rPr>
        <w:t>void sharing personal information</w:t>
      </w:r>
      <w:r>
        <w:rPr>
          <w:sz w:val="28"/>
          <w:szCs w:val="28"/>
        </w:rPr>
        <w:t>.</w:t>
      </w:r>
    </w:p>
    <w:p w14:paraId="0C738691" w14:textId="1C01078F" w:rsidR="006866C9" w:rsidRPr="006866C9" w:rsidRDefault="006866C9" w:rsidP="001D48E7">
      <w:pPr>
        <w:pStyle w:val="NormalWeb"/>
        <w:numPr>
          <w:ilvl w:val="0"/>
          <w:numId w:val="6"/>
        </w:numPr>
        <w:rPr>
          <w:b/>
          <w:bCs/>
          <w:sz w:val="28"/>
          <w:szCs w:val="28"/>
        </w:rPr>
      </w:pPr>
      <w:r w:rsidRPr="007B050D">
        <w:rPr>
          <w:sz w:val="28"/>
          <w:szCs w:val="28"/>
        </w:rPr>
        <w:t>keep a close eye on your accounts</w:t>
      </w:r>
      <w:r>
        <w:rPr>
          <w:sz w:val="28"/>
          <w:szCs w:val="28"/>
        </w:rPr>
        <w:t>.</w:t>
      </w:r>
    </w:p>
    <w:p w14:paraId="03705496" w14:textId="7CB5097B" w:rsidR="006866C9" w:rsidRPr="006866C9" w:rsidRDefault="006866C9" w:rsidP="001D48E7">
      <w:pPr>
        <w:pStyle w:val="NormalWeb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Never Share your passwords or account numbers.</w:t>
      </w:r>
    </w:p>
    <w:p w14:paraId="2FD14804" w14:textId="0A999524" w:rsidR="006866C9" w:rsidRPr="006866C9" w:rsidRDefault="006866C9" w:rsidP="006866C9">
      <w:pPr>
        <w:pStyle w:val="NormalWeb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</w:t>
      </w:r>
      <w:r w:rsidRPr="007B050D">
        <w:rPr>
          <w:sz w:val="28"/>
          <w:szCs w:val="28"/>
        </w:rPr>
        <w:t xml:space="preserve">eport it to your </w:t>
      </w:r>
      <w:r w:rsidR="006829A1">
        <w:rPr>
          <w:sz w:val="28"/>
          <w:szCs w:val="28"/>
        </w:rPr>
        <w:t xml:space="preserve">Financial Institution to </w:t>
      </w:r>
      <w:r w:rsidRPr="007B050D">
        <w:rPr>
          <w:sz w:val="28"/>
          <w:szCs w:val="28"/>
        </w:rPr>
        <w:t>freeze affected accounts, and notify authorities</w:t>
      </w:r>
      <w:r>
        <w:rPr>
          <w:sz w:val="28"/>
          <w:szCs w:val="28"/>
        </w:rPr>
        <w:t xml:space="preserve"> if you get any suspicion.</w:t>
      </w:r>
    </w:p>
    <w:p w14:paraId="0959C159" w14:textId="77777777" w:rsidR="006866C9" w:rsidRDefault="006866C9" w:rsidP="006866C9">
      <w:pPr>
        <w:pStyle w:val="NormalWeb"/>
        <w:ind w:left="720"/>
        <w:rPr>
          <w:b/>
          <w:bCs/>
          <w:sz w:val="28"/>
          <w:szCs w:val="28"/>
        </w:rPr>
      </w:pPr>
    </w:p>
    <w:p w14:paraId="328BBEC0" w14:textId="77777777" w:rsidR="006866C9" w:rsidRDefault="006866C9" w:rsidP="006866C9">
      <w:pPr>
        <w:pStyle w:val="NormalWeb"/>
        <w:ind w:left="720"/>
        <w:rPr>
          <w:sz w:val="28"/>
          <w:szCs w:val="28"/>
        </w:rPr>
      </w:pPr>
      <w:r w:rsidRPr="006866C9">
        <w:rPr>
          <w:b/>
          <w:bCs/>
          <w:sz w:val="28"/>
          <w:szCs w:val="28"/>
        </w:rPr>
        <w:t>Safeguard your finances and avoid becoming a target.</w:t>
      </w:r>
      <w:r w:rsidRPr="007B050D">
        <w:rPr>
          <w:sz w:val="28"/>
          <w:szCs w:val="28"/>
        </w:rPr>
        <w:t xml:space="preserve"> </w:t>
      </w:r>
    </w:p>
    <w:p w14:paraId="590FC28C" w14:textId="77777777" w:rsidR="006866C9" w:rsidRPr="006866C9" w:rsidRDefault="006866C9" w:rsidP="006866C9">
      <w:pPr>
        <w:pStyle w:val="NormalWeb"/>
        <w:rPr>
          <w:b/>
          <w:bCs/>
          <w:sz w:val="28"/>
          <w:szCs w:val="28"/>
        </w:rPr>
      </w:pPr>
      <w:r w:rsidRPr="006866C9">
        <w:rPr>
          <w:b/>
          <w:bCs/>
          <w:sz w:val="28"/>
          <w:szCs w:val="28"/>
        </w:rPr>
        <w:t xml:space="preserve">#FraudPrevention </w:t>
      </w:r>
    </w:p>
    <w:p w14:paraId="50FAAFD7" w14:textId="6E80AA3C" w:rsidR="006866C9" w:rsidRPr="006866C9" w:rsidRDefault="006866C9" w:rsidP="006866C9">
      <w:pPr>
        <w:pStyle w:val="NormalWeb"/>
        <w:rPr>
          <w:b/>
          <w:bCs/>
          <w:sz w:val="28"/>
          <w:szCs w:val="28"/>
        </w:rPr>
      </w:pPr>
      <w:r w:rsidRPr="006866C9">
        <w:rPr>
          <w:b/>
          <w:bCs/>
          <w:sz w:val="28"/>
          <w:szCs w:val="28"/>
        </w:rPr>
        <w:t>#StayProtected</w:t>
      </w:r>
    </w:p>
    <w:p w14:paraId="645EC69C" w14:textId="77777777" w:rsidR="006866C9" w:rsidRPr="006866C9" w:rsidRDefault="006866C9" w:rsidP="006866C9">
      <w:pPr>
        <w:pStyle w:val="NormalWeb"/>
        <w:rPr>
          <w:b/>
          <w:bCs/>
          <w:sz w:val="28"/>
          <w:szCs w:val="28"/>
        </w:rPr>
      </w:pPr>
      <w:r w:rsidRPr="006866C9">
        <w:rPr>
          <w:b/>
          <w:bCs/>
          <w:sz w:val="28"/>
          <w:szCs w:val="28"/>
        </w:rPr>
        <w:t>#FinancialSafety</w:t>
      </w:r>
    </w:p>
    <w:p w14:paraId="53D88B21" w14:textId="3C38A6AB" w:rsidR="006866C9" w:rsidRPr="006866C9" w:rsidRDefault="006866C9" w:rsidP="006866C9">
      <w:pPr>
        <w:pStyle w:val="NormalWeb"/>
        <w:rPr>
          <w:b/>
          <w:bCs/>
          <w:sz w:val="28"/>
          <w:szCs w:val="28"/>
        </w:rPr>
      </w:pPr>
      <w:r w:rsidRPr="006866C9">
        <w:rPr>
          <w:b/>
          <w:bCs/>
          <w:sz w:val="28"/>
          <w:szCs w:val="28"/>
        </w:rPr>
        <w:t>#CentralBankUAE</w:t>
      </w:r>
    </w:p>
    <w:p w14:paraId="6405F6C3" w14:textId="77777777" w:rsidR="006866C9" w:rsidRPr="006866C9" w:rsidRDefault="006866C9" w:rsidP="006866C9">
      <w:pPr>
        <w:pStyle w:val="NormalWeb"/>
        <w:ind w:left="0"/>
        <w:rPr>
          <w:b/>
          <w:bCs/>
          <w:sz w:val="28"/>
          <w:szCs w:val="28"/>
        </w:rPr>
      </w:pPr>
    </w:p>
    <w:p w14:paraId="586F6395" w14:textId="77777777" w:rsidR="007B050D" w:rsidRDefault="007B050D" w:rsidP="00AF6C28">
      <w:pPr>
        <w:pStyle w:val="NormalWeb"/>
        <w:rPr>
          <w:sz w:val="28"/>
          <w:szCs w:val="28"/>
        </w:rPr>
      </w:pPr>
    </w:p>
    <w:p w14:paraId="59F877B8" w14:textId="77777777" w:rsidR="006866C9" w:rsidRPr="00AF6C28" w:rsidRDefault="006866C9" w:rsidP="00AF6C28">
      <w:pPr>
        <w:pStyle w:val="NormalWeb"/>
        <w:rPr>
          <w:sz w:val="28"/>
          <w:szCs w:val="28"/>
        </w:rPr>
      </w:pPr>
    </w:p>
    <w:p w14:paraId="6D2FF99B" w14:textId="77777777" w:rsidR="008D026B" w:rsidRPr="00AF6C28" w:rsidRDefault="008D026B" w:rsidP="00AF6C28">
      <w:pPr>
        <w:rPr>
          <w:sz w:val="28"/>
          <w:szCs w:val="28"/>
        </w:rPr>
      </w:pPr>
    </w:p>
    <w:sectPr w:rsidR="008D026B" w:rsidRPr="00AF6C28" w:rsidSect="00AF6C28">
      <w:pgSz w:w="12240" w:h="15840" w:code="1"/>
      <w:pgMar w:top="1440" w:right="4320" w:bottom="1440" w:left="43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3D9"/>
    <w:multiLevelType w:val="multilevel"/>
    <w:tmpl w:val="52D6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034FA5"/>
    <w:multiLevelType w:val="hybridMultilevel"/>
    <w:tmpl w:val="49F46E08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3AFF"/>
    <w:multiLevelType w:val="multilevel"/>
    <w:tmpl w:val="ED82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8653BA"/>
    <w:multiLevelType w:val="multilevel"/>
    <w:tmpl w:val="7794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223E77"/>
    <w:multiLevelType w:val="hybridMultilevel"/>
    <w:tmpl w:val="3746D204"/>
    <w:lvl w:ilvl="0" w:tplc="4C09000D">
      <w:start w:val="1"/>
      <w:numFmt w:val="bullet"/>
      <w:lvlText w:val=""/>
      <w:lvlJc w:val="left"/>
      <w:pPr>
        <w:ind w:left="-672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5" w15:restartNumberingAfterBreak="0">
    <w:nsid w:val="79923972"/>
    <w:multiLevelType w:val="hybridMultilevel"/>
    <w:tmpl w:val="0212AD1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6835">
    <w:abstractNumId w:val="3"/>
  </w:num>
  <w:num w:numId="2" w16cid:durableId="2001232420">
    <w:abstractNumId w:val="0"/>
  </w:num>
  <w:num w:numId="3" w16cid:durableId="1473979663">
    <w:abstractNumId w:val="5"/>
  </w:num>
  <w:num w:numId="4" w16cid:durableId="443117110">
    <w:abstractNumId w:val="2"/>
  </w:num>
  <w:num w:numId="5" w16cid:durableId="1410468082">
    <w:abstractNumId w:val="4"/>
  </w:num>
  <w:num w:numId="6" w16cid:durableId="100705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D"/>
    <w:rsid w:val="000B1512"/>
    <w:rsid w:val="001A4254"/>
    <w:rsid w:val="001D48E7"/>
    <w:rsid w:val="002016BD"/>
    <w:rsid w:val="002671D4"/>
    <w:rsid w:val="006829A1"/>
    <w:rsid w:val="006866C9"/>
    <w:rsid w:val="006D580C"/>
    <w:rsid w:val="007B050D"/>
    <w:rsid w:val="008D026B"/>
    <w:rsid w:val="009147FE"/>
    <w:rsid w:val="00983980"/>
    <w:rsid w:val="009B1B10"/>
    <w:rsid w:val="00AF0121"/>
    <w:rsid w:val="00AF6C28"/>
    <w:rsid w:val="00C6387D"/>
    <w:rsid w:val="00D125A6"/>
    <w:rsid w:val="00E162DD"/>
    <w:rsid w:val="00F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8FE8"/>
  <w15:chartTrackingRefBased/>
  <w15:docId w15:val="{68515488-6497-45C5-8D62-F6F3FFC7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5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05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0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1384-B8A7-4AB6-B533-710BD778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Braidi</dc:creator>
  <cp:keywords/>
  <dc:description/>
  <cp:lastModifiedBy>Grace Braidi</cp:lastModifiedBy>
  <cp:revision>2</cp:revision>
  <dcterms:created xsi:type="dcterms:W3CDTF">2024-11-14T11:14:00Z</dcterms:created>
  <dcterms:modified xsi:type="dcterms:W3CDTF">2024-11-14T11:14:00Z</dcterms:modified>
</cp:coreProperties>
</file>